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21" w:rsidRDefault="00FF3F13" w:rsidP="00FF3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Chapter 6 Practice Problems</w:t>
      </w:r>
      <w:r w:rsidR="00711A1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Calculations</w:t>
      </w:r>
    </w:p>
    <w:p w:rsidR="00FF3F13" w:rsidRDefault="00FF3F13" w:rsidP="00FF3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1A13" w:rsidRPr="00711A13" w:rsidRDefault="00711A13" w:rsidP="00711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Conduct all tests at </w:t>
      </w:r>
      <w:r>
        <w:rPr>
          <w:rFonts w:ascii="Symbol" w:hAnsi="Symbol" w:cs="Times New Roman"/>
          <w:b/>
          <w:sz w:val="28"/>
          <w:szCs w:val="28"/>
        </w:rPr>
        <w:t></w:t>
      </w:r>
      <w:r>
        <w:rPr>
          <w:rFonts w:ascii="Times New Roman" w:hAnsi="Times New Roman" w:cs="Times New Roman"/>
          <w:b/>
          <w:sz w:val="28"/>
          <w:szCs w:val="28"/>
        </w:rPr>
        <w:t xml:space="preserve"> = 0.05 significance level</w:t>
      </w:r>
    </w:p>
    <w:p w:rsid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</w:p>
    <w:p w:rsidR="00711A13" w:rsidRDefault="00FF3F13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Q.1. </w:t>
      </w:r>
      <w:r w:rsid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711A13" w:rsidRPr="00A1706D">
        <w:rPr>
          <w:rFonts w:ascii="Times New Roman" w:hAnsi="Times New Roman" w:cs="Times New Roman"/>
          <w:b/>
          <w:sz w:val="24"/>
          <w:szCs w:val="24"/>
        </w:rPr>
        <w:t>Paired Comparison</w:t>
      </w:r>
    </w:p>
    <w:p w:rsid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336" w:dyaOrig="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44.5pt" o:ole="">
            <v:imagedata r:id="rId4" o:title=""/>
          </v:shape>
          <o:OLEObject Type="Embed" ProgID="Excel.Sheet.12" ShapeID="_x0000_i1025" DrawAspect="Content" ObjectID="_1551084408" r:id="rId5"/>
        </w:object>
      </w:r>
    </w:p>
    <w:p w:rsidR="00711A13" w:rsidRP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p.1.a. Compute Hotelling’s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statistic to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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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</w:t>
      </w:r>
    </w:p>
    <w:p w:rsid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</w:p>
    <w:p w:rsid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p.1.b. Obtain 95% Simultaneous Confidence Intervals  for Individual Means Differences (eq. 6-10).</w:t>
      </w:r>
    </w:p>
    <w:p w:rsidR="00711A13" w:rsidRDefault="00711A13" w:rsidP="00FF3F13">
      <w:pPr>
        <w:rPr>
          <w:rFonts w:ascii="Times New Roman" w:hAnsi="Times New Roman" w:cs="Times New Roman"/>
          <w:sz w:val="24"/>
          <w:szCs w:val="24"/>
        </w:rPr>
      </w:pPr>
    </w:p>
    <w:p w:rsidR="00C13716" w:rsidRDefault="00711A13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p.1.c. Obtain Bonferroni simultaneous 95%  Confidence Intervals</w:t>
      </w:r>
      <w:r w:rsidR="00C13716" w:rsidRPr="00C1371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26" type="#_x0000_t75" style="width:8.5pt;height:14pt" o:ole="">
            <v:imagedata r:id="rId6" o:title=""/>
          </v:shape>
          <o:OLEObject Type="Embed" ProgID="Equation.DSMT4" ShapeID="_x0000_i1026" DrawAspect="Content" ObjectID="_1551084409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for individual mean differences (eq. </w:t>
      </w:r>
      <w:r w:rsidR="00177816">
        <w:rPr>
          <w:rFonts w:ascii="Times New Roman" w:hAnsi="Times New Roman" w:cs="Times New Roman"/>
          <w:sz w:val="24"/>
          <w:szCs w:val="24"/>
        </w:rPr>
        <w:t>6-10a).</w:t>
      </w:r>
    </w:p>
    <w:p w:rsidR="00177816" w:rsidRDefault="00177816" w:rsidP="00FF3F13">
      <w:pPr>
        <w:rPr>
          <w:rFonts w:ascii="Times New Roman" w:hAnsi="Times New Roman" w:cs="Times New Roman"/>
          <w:sz w:val="24"/>
          <w:szCs w:val="24"/>
        </w:rPr>
      </w:pPr>
    </w:p>
    <w:p w:rsidR="00177816" w:rsidRDefault="00177816" w:rsidP="00FF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Q.2. </w:t>
      </w:r>
      <w:r w:rsidR="00A1706D" w:rsidRPr="00A1706D">
        <w:rPr>
          <w:rFonts w:ascii="Times New Roman" w:hAnsi="Times New Roman" w:cs="Times New Roman"/>
          <w:b/>
          <w:sz w:val="24"/>
          <w:szCs w:val="24"/>
        </w:rPr>
        <w:t>2-Way MANOVA</w:t>
      </w:r>
      <w:r w:rsidR="00A1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Device 1, the mean reading time was 1250 seconds and the mean comprehension accuracy was 65.0%. For Devices 2 and 3 the means were (1030, 62.5), and (1020, 60), respectively.</w:t>
      </w: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p.2.a. Compute the matrix of sums of squares and cross-products for devices, and give its degrees of freedom.</w:t>
      </w: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p.2.b. Let </w:t>
      </w:r>
      <w:r w:rsidR="00105481" w:rsidRPr="00A1706D">
        <w:rPr>
          <w:rFonts w:ascii="Times New Roman" w:hAnsi="Times New Roman" w:cs="Times New Roman"/>
          <w:position w:val="-32"/>
          <w:sz w:val="24"/>
          <w:szCs w:val="24"/>
        </w:rPr>
        <w:object w:dxaOrig="2799" w:dyaOrig="740">
          <v:shape id="_x0000_i1027" type="#_x0000_t75" style="width:140pt;height:37pt" o:ole="">
            <v:imagedata r:id="rId8" o:title=""/>
          </v:shape>
          <o:OLEObject Type="Embed" ProgID="Equation.DSMT4" ShapeID="_x0000_i1027" DrawAspect="Content" ObjectID="_1551084410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where SSCP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RES</w:t>
      </w:r>
      <w:r>
        <w:rPr>
          <w:rFonts w:ascii="Times New Roman" w:hAnsi="Times New Roman" w:cs="Times New Roman"/>
          <w:sz w:val="24"/>
          <w:szCs w:val="24"/>
        </w:rPr>
        <w:t xml:space="preserve"> is the Residual Sums of Squares and Cross-products. How large would </w:t>
      </w:r>
      <w:r w:rsidRPr="00A1706D">
        <w:rPr>
          <w:rFonts w:ascii="Times New Roman" w:hAnsi="Times New Roman" w:cs="Times New Roman"/>
          <w:position w:val="-16"/>
          <w:sz w:val="24"/>
          <w:szCs w:val="24"/>
        </w:rPr>
        <w:object w:dxaOrig="980" w:dyaOrig="440">
          <v:shape id="_x0000_i1028" type="#_x0000_t75" style="width:49pt;height:22pt" o:ole="">
            <v:imagedata r:id="rId10" o:title=""/>
          </v:shape>
          <o:OLEObject Type="Embed" ProgID="Equation.DSMT4" ShapeID="_x0000_i1028" DrawAspect="Content" ObjectID="_155108441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need to be to reject the null hypothesis of no Device effects</w:t>
      </w:r>
      <w:r w:rsidR="005552AD">
        <w:rPr>
          <w:rFonts w:ascii="Times New Roman" w:hAnsi="Times New Roman" w:cs="Times New Roman"/>
          <w:sz w:val="24"/>
          <w:szCs w:val="24"/>
        </w:rPr>
        <w:t xml:space="preserve">, based on the Chi-square version of the test? </w:t>
      </w:r>
    </w:p>
    <w:p w:rsidR="005552AD" w:rsidRDefault="005552AD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5552AD" w:rsidRDefault="00F609E6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Q.3. </w:t>
      </w:r>
      <w:r>
        <w:rPr>
          <w:rFonts w:ascii="Times New Roman" w:hAnsi="Times New Roman" w:cs="Times New Roman"/>
          <w:b/>
          <w:sz w:val="24"/>
          <w:szCs w:val="24"/>
        </w:rPr>
        <w:t>Hotelling’s T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</w:p>
    <w:p w:rsidR="00F609E6" w:rsidRPr="00F609E6" w:rsidRDefault="00F609E6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336" w:dyaOrig="892">
          <v:shape id="_x0000_i1029" type="#_x0000_t75" style="width:516.5pt;height:44.5pt" o:ole="">
            <v:imagedata r:id="rId12" o:title=""/>
          </v:shape>
          <o:OLEObject Type="Embed" ProgID="Excel.Sheet.12" ShapeID="_x0000_i1029" DrawAspect="Content" ObjectID="_1551084412" r:id="rId13"/>
        </w:object>
      </w:r>
    </w:p>
    <w:p w:rsidR="00A1706D" w:rsidRDefault="00A1706D" w:rsidP="00FF3F13">
      <w:pPr>
        <w:rPr>
          <w:rFonts w:ascii="Times New Roman" w:hAnsi="Times New Roman" w:cs="Times New Roman"/>
          <w:sz w:val="24"/>
          <w:szCs w:val="24"/>
        </w:rPr>
      </w:pPr>
    </w:p>
    <w:p w:rsidR="00C13716" w:rsidRDefault="00B66B34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p.3.a.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Symbol" w:hAnsi="Symbol" w:cs="Times New Roman"/>
          <w:b/>
          <w:sz w:val="24"/>
          <w:szCs w:val="24"/>
          <w:vertAlign w:val="subscript"/>
        </w:rPr>
        <w:t>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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Symbol" w:hAnsi="Symbol" w:cs="Times New Roman"/>
          <w:b/>
          <w:sz w:val="24"/>
          <w:szCs w:val="24"/>
          <w:vertAlign w:val="subscript"/>
        </w:rPr>
        <w:t>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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</w:t>
      </w:r>
    </w:p>
    <w:p w:rsidR="00B66B34" w:rsidRDefault="00B66B34" w:rsidP="00FF3F13">
      <w:pPr>
        <w:rPr>
          <w:rFonts w:ascii="Times New Roman" w:hAnsi="Times New Roman" w:cs="Times New Roman"/>
          <w:sz w:val="24"/>
          <w:szCs w:val="24"/>
        </w:rPr>
      </w:pPr>
    </w:p>
    <w:p w:rsidR="00B66B34" w:rsidRDefault="00B66B34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p.3.b. Obtain Bonferroni Simultaneous Confidence Intervals for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  <w:vertAlign w:val="subscript"/>
        </w:rPr>
        <w:t>2i</w:t>
      </w:r>
    </w:p>
    <w:p w:rsidR="00B66B34" w:rsidRDefault="00B66B34" w:rsidP="00FF3F13">
      <w:pPr>
        <w:rPr>
          <w:rFonts w:ascii="Times New Roman" w:hAnsi="Times New Roman" w:cs="Times New Roman"/>
          <w:sz w:val="24"/>
          <w:szCs w:val="24"/>
        </w:rPr>
      </w:pPr>
    </w:p>
    <w:p w:rsidR="00B66B34" w:rsidRDefault="000F2FD7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Q.4. </w:t>
      </w:r>
      <w:r>
        <w:rPr>
          <w:rFonts w:ascii="Times New Roman" w:hAnsi="Times New Roman" w:cs="Times New Roman"/>
          <w:b/>
          <w:sz w:val="24"/>
          <w:szCs w:val="24"/>
        </w:rPr>
        <w:t>Paired Comparison</w:t>
      </w:r>
    </w:p>
    <w:p w:rsidR="000F2FD7" w:rsidRDefault="000F2FD7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WNBA (In class) Data:</w:t>
      </w:r>
      <w:r w:rsidR="004509AC">
        <w:rPr>
          <w:rFonts w:ascii="Times New Roman" w:hAnsi="Times New Roman" w:cs="Times New Roman"/>
          <w:sz w:val="24"/>
          <w:szCs w:val="24"/>
        </w:rPr>
        <w:t xml:space="preserve"> (For this data, n = 107).</w:t>
      </w:r>
      <w:bookmarkStart w:id="0" w:name="_GoBack"/>
      <w:bookmarkEnd w:id="0"/>
    </w:p>
    <w:bookmarkStart w:id="1" w:name="_MON_1550046620"/>
    <w:bookmarkEnd w:id="1"/>
    <w:p w:rsidR="000F2FD7" w:rsidRPr="000F2FD7" w:rsidRDefault="00315FC8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399" w:dyaOrig="1183">
          <v:shape id="_x0000_i1030" type="#_x0000_t75" style="width:538.5pt;height:51.5pt" o:ole="">
            <v:imagedata r:id="rId14" o:title=""/>
          </v:shape>
          <o:OLEObject Type="Embed" ProgID="Excel.Sheet.12" ShapeID="_x0000_i1030" DrawAspect="Content" ObjectID="_1551084413" r:id="rId15"/>
        </w:object>
      </w:r>
    </w:p>
    <w:p w:rsidR="00B66B34" w:rsidRDefault="00B66B34" w:rsidP="00FF3F13">
      <w:pPr>
        <w:rPr>
          <w:rFonts w:ascii="Times New Roman" w:hAnsi="Times New Roman" w:cs="Times New Roman"/>
          <w:sz w:val="24"/>
          <w:szCs w:val="24"/>
        </w:rPr>
      </w:pPr>
    </w:p>
    <w:p w:rsidR="00C47831" w:rsidRPr="00711A13" w:rsidRDefault="00C47831" w:rsidP="00C4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p.4.a. Compute Hotelling’s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statistic to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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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</w:t>
      </w:r>
    </w:p>
    <w:p w:rsidR="00C47831" w:rsidRDefault="00C47831" w:rsidP="00C47831">
      <w:pPr>
        <w:rPr>
          <w:rFonts w:ascii="Times New Roman" w:hAnsi="Times New Roman" w:cs="Times New Roman"/>
          <w:sz w:val="24"/>
          <w:szCs w:val="24"/>
        </w:rPr>
      </w:pPr>
    </w:p>
    <w:p w:rsidR="00C47831" w:rsidRDefault="00C47831" w:rsidP="00C4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p.5.b. Obtain 95% Simultaneous Confidence Intervals  for Individual Means Differences (eq. 6-10).</w:t>
      </w:r>
    </w:p>
    <w:p w:rsidR="00C47831" w:rsidRDefault="00C47831" w:rsidP="00C47831">
      <w:pPr>
        <w:rPr>
          <w:rFonts w:ascii="Times New Roman" w:hAnsi="Times New Roman" w:cs="Times New Roman"/>
          <w:sz w:val="24"/>
          <w:szCs w:val="24"/>
        </w:rPr>
      </w:pPr>
    </w:p>
    <w:p w:rsidR="00C47831" w:rsidRDefault="00C47831" w:rsidP="00C4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p.5.c. Obtain Bonferroni simultaneous 95%  Confidence Intervals</w:t>
      </w:r>
      <w:r w:rsidRPr="00C1371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31" type="#_x0000_t75" style="width:8.5pt;height:14pt" o:ole="">
            <v:imagedata r:id="rId6" o:title=""/>
          </v:shape>
          <o:OLEObject Type="Embed" ProgID="Equation.DSMT4" ShapeID="_x0000_i1031" DrawAspect="Content" ObjectID="_1551084414" r:id="rId16"/>
        </w:object>
      </w:r>
      <w:r>
        <w:rPr>
          <w:rFonts w:ascii="Times New Roman" w:hAnsi="Times New Roman" w:cs="Times New Roman"/>
          <w:sz w:val="24"/>
          <w:szCs w:val="24"/>
        </w:rPr>
        <w:t>for individual mean differences (eq. 6-10a).</w:t>
      </w:r>
    </w:p>
    <w:p w:rsidR="00C47831" w:rsidRDefault="00C47831" w:rsidP="00FF3F13">
      <w:pPr>
        <w:rPr>
          <w:rFonts w:ascii="Times New Roman" w:hAnsi="Times New Roman" w:cs="Times New Roman"/>
          <w:sz w:val="24"/>
          <w:szCs w:val="24"/>
        </w:rPr>
      </w:pPr>
    </w:p>
    <w:p w:rsidR="00763562" w:rsidRDefault="00850A1A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Q.5. </w:t>
      </w:r>
      <w:r>
        <w:rPr>
          <w:rFonts w:ascii="Times New Roman" w:hAnsi="Times New Roman" w:cs="Times New Roman"/>
          <w:b/>
          <w:sz w:val="24"/>
          <w:szCs w:val="24"/>
        </w:rPr>
        <w:t>Repeated Measures/Growth Curves</w:t>
      </w:r>
    </w:p>
    <w:p w:rsidR="00850A1A" w:rsidRDefault="00425F28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178" w:dyaOrig="892">
          <v:shape id="_x0000_i1032" type="#_x0000_t75" style="width:259pt;height:44.5pt" o:ole="">
            <v:imagedata r:id="rId17" o:title=""/>
          </v:shape>
          <o:OLEObject Type="Embed" ProgID="Excel.Sheet.12" ShapeID="_x0000_i1032" DrawAspect="Content" ObjectID="_1551084415" r:id="rId18"/>
        </w:object>
      </w:r>
    </w:p>
    <w:p w:rsidR="00850A1A" w:rsidRDefault="00850A1A" w:rsidP="00FF3F13">
      <w:pPr>
        <w:rPr>
          <w:rFonts w:ascii="Times New Roman" w:hAnsi="Times New Roman" w:cs="Times New Roman"/>
          <w:sz w:val="24"/>
          <w:szCs w:val="24"/>
        </w:rPr>
      </w:pPr>
    </w:p>
    <w:p w:rsidR="00850A1A" w:rsidRDefault="00850A1A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p.5.a. Based on the ML/EGLS estimators given above (linear trend model), give the predicted values for each group and each number of washings (0,1,2,3,4,5)</w:t>
      </w:r>
    </w:p>
    <w:p w:rsidR="00425F28" w:rsidRDefault="00425F28" w:rsidP="00FF3F13">
      <w:pPr>
        <w:rPr>
          <w:rFonts w:ascii="Times New Roman" w:hAnsi="Times New Roman" w:cs="Times New Roman"/>
          <w:sz w:val="24"/>
          <w:szCs w:val="24"/>
        </w:rPr>
      </w:pPr>
    </w:p>
    <w:p w:rsidR="00425F28" w:rsidRDefault="00425F28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p.5.b. Test whether the slopes for the 2 treatments are equal (use N-g=20-2=18 degrees of freedom</w:t>
      </w:r>
      <w:r w:rsidR="00315F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1A" w:rsidRDefault="00850A1A" w:rsidP="00FF3F13">
      <w:pPr>
        <w:rPr>
          <w:rFonts w:ascii="Times New Roman" w:hAnsi="Times New Roman" w:cs="Times New Roman"/>
          <w:sz w:val="24"/>
          <w:szCs w:val="24"/>
        </w:rPr>
      </w:pPr>
    </w:p>
    <w:p w:rsidR="00850A1A" w:rsidRDefault="00850A1A" w:rsidP="00FF3F13">
      <w:pPr>
        <w:rPr>
          <w:rFonts w:ascii="Times New Roman" w:hAnsi="Times New Roman" w:cs="Times New Roman"/>
          <w:sz w:val="24"/>
          <w:szCs w:val="24"/>
        </w:rPr>
      </w:pPr>
    </w:p>
    <w:p w:rsidR="00850A1A" w:rsidRDefault="00315FC8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Q.6. </w:t>
      </w:r>
      <w:r w:rsidR="00976B52">
        <w:rPr>
          <w:rFonts w:ascii="Times New Roman" w:hAnsi="Times New Roman" w:cs="Times New Roman"/>
          <w:b/>
          <w:sz w:val="24"/>
          <w:szCs w:val="24"/>
        </w:rPr>
        <w:t>Profile Analysis</w:t>
      </w: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p.6.a. Give a matrix C1 that could be used to test for parallel profiles.</w:t>
      </w: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</w:p>
    <w:p w:rsidR="00976B52" w:rsidRP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3430" w:dyaOrig="1183">
          <v:shape id="_x0000_i1033" type="#_x0000_t75" style="width:505pt;height:44pt" o:ole="">
            <v:imagedata r:id="rId19" o:title=""/>
          </v:shape>
          <o:OLEObject Type="Embed" ProgID="Excel.Sheet.12" ShapeID="_x0000_i1033" DrawAspect="Content" ObjectID="_1551084416" r:id="rId20"/>
        </w:object>
      </w: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</w:p>
    <w:p w:rsidR="00850A1A" w:rsidRDefault="00976B5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p.6.b. Test whether the 2 brands have (population) parallel profiles.</w:t>
      </w: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p.6.c. Assuming parallel profiles, test whether profiles are concurrent.</w:t>
      </w:r>
    </w:p>
    <w:p w:rsidR="00976B52" w:rsidRDefault="00976B52" w:rsidP="00FF3F13">
      <w:pPr>
        <w:rPr>
          <w:rFonts w:ascii="Times New Roman" w:hAnsi="Times New Roman" w:cs="Times New Roman"/>
          <w:sz w:val="24"/>
          <w:szCs w:val="24"/>
        </w:rPr>
      </w:pPr>
    </w:p>
    <w:p w:rsidR="00976B52" w:rsidRDefault="00231D26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Q.7. </w:t>
      </w:r>
      <w:r>
        <w:rPr>
          <w:rFonts w:ascii="Times New Roman" w:hAnsi="Times New Roman" w:cs="Times New Roman"/>
          <w:b/>
          <w:sz w:val="24"/>
          <w:szCs w:val="24"/>
        </w:rPr>
        <w:t xml:space="preserve">1-Way MANOVA </w:t>
      </w:r>
      <w:r>
        <w:rPr>
          <w:rFonts w:ascii="Times New Roman" w:hAnsi="Times New Roman" w:cs="Times New Roman"/>
          <w:sz w:val="24"/>
          <w:szCs w:val="24"/>
        </w:rPr>
        <w:t>(g=11,p=2,n=6)</w:t>
      </w:r>
    </w:p>
    <w:p w:rsidR="00231D26" w:rsidRDefault="00231D26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209" w:dyaOrig="892">
          <v:shape id="_x0000_i1034" type="#_x0000_t75" style="width:310.5pt;height:44.5pt" o:ole="">
            <v:imagedata r:id="rId21" o:title=""/>
          </v:shape>
          <o:OLEObject Type="Embed" ProgID="Excel.Sheet.12" ShapeID="_x0000_i1034" DrawAspect="Content" ObjectID="_1551084417" r:id="rId22"/>
        </w:object>
      </w:r>
    </w:p>
    <w:p w:rsidR="00231D26" w:rsidRDefault="00231D26" w:rsidP="00FF3F13">
      <w:pPr>
        <w:rPr>
          <w:rFonts w:ascii="Times New Roman" w:hAnsi="Times New Roman" w:cs="Times New Roman"/>
          <w:sz w:val="24"/>
          <w:szCs w:val="24"/>
        </w:rPr>
      </w:pPr>
    </w:p>
    <w:p w:rsidR="00231D26" w:rsidRPr="0066658C" w:rsidRDefault="00231D26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p.7.a. Compute </w:t>
      </w:r>
      <w:r>
        <w:rPr>
          <w:rFonts w:ascii="Symbol" w:hAnsi="Symbol" w:cs="Times New Roman"/>
          <w:sz w:val="24"/>
          <w:szCs w:val="24"/>
        </w:rPr>
        <w:t></w:t>
      </w:r>
      <w:r>
        <w:rPr>
          <w:rFonts w:ascii="Symbol" w:hAnsi="Symbol" w:cs="Times New Roman"/>
          <w:sz w:val="24"/>
          <w:szCs w:val="24"/>
          <w:vertAlign w:val="superscript"/>
        </w:rPr>
        <w:t></w:t>
      </w:r>
      <w:r w:rsidR="0066658C">
        <w:rPr>
          <w:rFonts w:ascii="Symbol" w:hAnsi="Symbol" w:cs="Times New Roman"/>
          <w:sz w:val="24"/>
          <w:szCs w:val="24"/>
        </w:rPr>
        <w:t></w:t>
      </w:r>
      <w:r w:rsidR="0066658C">
        <w:rPr>
          <w:rFonts w:ascii="Symbol" w:hAnsi="Symbol" w:cs="Times New Roman"/>
          <w:sz w:val="24"/>
          <w:szCs w:val="24"/>
        </w:rPr>
        <w:t></w:t>
      </w:r>
      <w:r w:rsidR="0066658C">
        <w:rPr>
          <w:rFonts w:ascii="Symbol" w:hAnsi="Symbol" w:cs="Times New Roman"/>
          <w:sz w:val="24"/>
          <w:szCs w:val="24"/>
        </w:rPr>
        <w:t></w:t>
      </w:r>
      <w:r w:rsidR="0066658C">
        <w:rPr>
          <w:rFonts w:ascii="Times New Roman" w:hAnsi="Times New Roman" w:cs="Times New Roman"/>
          <w:sz w:val="24"/>
          <w:szCs w:val="24"/>
        </w:rPr>
        <w:t xml:space="preserve">  Note: SSCP_Err = </w:t>
      </w:r>
      <w:r w:rsidR="0066658C" w:rsidRPr="0066658C">
        <w:rPr>
          <w:rFonts w:ascii="Times New Roman" w:hAnsi="Times New Roman" w:cs="Times New Roman"/>
          <w:b/>
          <w:sz w:val="24"/>
          <w:szCs w:val="24"/>
        </w:rPr>
        <w:t>W</w:t>
      </w:r>
      <w:r w:rsidR="0066658C">
        <w:rPr>
          <w:rFonts w:ascii="Times New Roman" w:hAnsi="Times New Roman" w:cs="Times New Roman"/>
          <w:sz w:val="24"/>
          <w:szCs w:val="24"/>
        </w:rPr>
        <w:t xml:space="preserve"> and SSCP_Trt = </w:t>
      </w:r>
      <w:r w:rsidR="0066658C" w:rsidRPr="0066658C">
        <w:rPr>
          <w:rFonts w:ascii="Times New Roman" w:hAnsi="Times New Roman" w:cs="Times New Roman"/>
          <w:b/>
          <w:sz w:val="24"/>
          <w:szCs w:val="24"/>
        </w:rPr>
        <w:t>B</w:t>
      </w:r>
    </w:p>
    <w:p w:rsidR="00231D26" w:rsidRDefault="00231D26" w:rsidP="00FF3F13">
      <w:pPr>
        <w:rPr>
          <w:rFonts w:ascii="Symbol" w:hAnsi="Symbol" w:cs="Times New Roman"/>
          <w:sz w:val="24"/>
          <w:szCs w:val="24"/>
        </w:rPr>
      </w:pPr>
    </w:p>
    <w:p w:rsidR="00231D26" w:rsidRDefault="00231D26" w:rsidP="00FF3F13">
      <w:pPr>
        <w:rPr>
          <w:rFonts w:ascii="Times New Roman" w:hAnsi="Times New Roman" w:cs="Times New Roman"/>
          <w:sz w:val="24"/>
          <w:szCs w:val="24"/>
        </w:rPr>
      </w:pPr>
      <w:r w:rsidRPr="00231D26">
        <w:rPr>
          <w:rFonts w:ascii="Times New Roman" w:hAnsi="Times New Roman" w:cs="Times New Roman"/>
          <w:sz w:val="24"/>
          <w:szCs w:val="24"/>
        </w:rPr>
        <w:t>p.7.b.</w:t>
      </w:r>
      <w:r>
        <w:rPr>
          <w:rFonts w:ascii="Times New Roman" w:hAnsi="Times New Roman" w:cs="Times New Roman"/>
          <w:sz w:val="24"/>
          <w:szCs w:val="24"/>
        </w:rPr>
        <w:t xml:space="preserve"> 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</w:t>
      </w:r>
      <w:r>
        <w:rPr>
          <w:rFonts w:ascii="Symbol" w:hAnsi="Symbol" w:cs="Times New Roman"/>
          <w:b/>
          <w:sz w:val="24"/>
          <w:szCs w:val="24"/>
          <w:vertAlign w:val="subscript"/>
        </w:rPr>
        <w:t></w:t>
      </w:r>
      <w:r w:rsidRPr="00231D26">
        <w:rPr>
          <w:rFonts w:ascii="Symbol" w:hAnsi="Symbol" w:cs="Times New Roman"/>
          <w:sz w:val="24"/>
          <w:szCs w:val="24"/>
        </w:rPr>
        <w:t></w:t>
      </w:r>
      <w:r w:rsidRPr="00231D26">
        <w:rPr>
          <w:rFonts w:ascii="Symbol" w:hAnsi="Symbol" w:cs="Times New Roman"/>
          <w:sz w:val="24"/>
          <w:szCs w:val="24"/>
        </w:rPr>
        <w:t></w:t>
      </w:r>
      <w:r w:rsidRPr="00231D26">
        <w:rPr>
          <w:rFonts w:ascii="Symbol" w:hAnsi="Symbol" w:cs="Times New Roman"/>
          <w:sz w:val="24"/>
          <w:szCs w:val="24"/>
          <w:vertAlign w:val="subscript"/>
        </w:rPr>
        <w:t></w:t>
      </w:r>
      <w:r w:rsidRPr="00231D26">
        <w:rPr>
          <w:rFonts w:ascii="Symbol" w:hAnsi="Symbol" w:cs="Times New Roman"/>
          <w:sz w:val="24"/>
          <w:szCs w:val="24"/>
        </w:rPr>
        <w:t></w:t>
      </w:r>
      <w:r w:rsidRPr="00231D26">
        <w:rPr>
          <w:rFonts w:ascii="Symbol" w:hAnsi="Symbol" w:cs="Times New Roman"/>
          <w:sz w:val="24"/>
          <w:szCs w:val="24"/>
        </w:rPr>
        <w:t></w:t>
      </w:r>
      <w:r w:rsidRPr="00231D26">
        <w:rPr>
          <w:rFonts w:ascii="Symbol" w:hAnsi="Symbol" w:cs="Times New Roman"/>
          <w:sz w:val="24"/>
          <w:szCs w:val="24"/>
        </w:rPr>
        <w:t></w:t>
      </w:r>
      <w:r w:rsidRPr="00231D26">
        <w:rPr>
          <w:rFonts w:ascii="Symbol" w:hAnsi="Symbol" w:cs="Times New Roman"/>
          <w:sz w:val="24"/>
          <w:szCs w:val="24"/>
        </w:rPr>
        <w:t></w:t>
      </w:r>
      <w:r w:rsidRPr="00231D26">
        <w:rPr>
          <w:rFonts w:ascii="Symbol" w:hAnsi="Symbol" w:cs="Times New Roman"/>
          <w:sz w:val="24"/>
          <w:szCs w:val="24"/>
        </w:rPr>
        <w:t></w:t>
      </w:r>
      <w:r w:rsidRPr="00231D26">
        <w:rPr>
          <w:rFonts w:ascii="Symbol" w:hAnsi="Symbol" w:cs="Times New Roman"/>
          <w:sz w:val="24"/>
          <w:szCs w:val="24"/>
        </w:rPr>
        <w:t></w:t>
      </w:r>
      <w:r w:rsidRPr="0069177E">
        <w:rPr>
          <w:rFonts w:ascii="Symbol" w:hAnsi="Symbol" w:cs="Times New Roman"/>
          <w:b/>
          <w:sz w:val="24"/>
          <w:szCs w:val="24"/>
        </w:rPr>
        <w:t></w:t>
      </w:r>
      <w:r w:rsidRPr="0069177E">
        <w:rPr>
          <w:rFonts w:ascii="Symbol" w:hAnsi="Symbol" w:cs="Times New Roman"/>
          <w:b/>
          <w:sz w:val="24"/>
          <w:szCs w:val="24"/>
          <w:vertAlign w:val="subscript"/>
        </w:rPr>
        <w:t></w:t>
      </w:r>
      <w:r w:rsidRPr="0069177E">
        <w:rPr>
          <w:rFonts w:ascii="Symbol" w:hAnsi="Symbol" w:cs="Times New Roman"/>
          <w:b/>
          <w:sz w:val="24"/>
          <w:szCs w:val="24"/>
          <w:vertAlign w:val="subscript"/>
        </w:rPr>
        <w:t></w:t>
      </w:r>
      <w:r w:rsidRPr="00231D26">
        <w:rPr>
          <w:rFonts w:ascii="Symbol" w:hAnsi="Symbol" w:cs="Times New Roman"/>
          <w:sz w:val="24"/>
          <w:szCs w:val="24"/>
        </w:rPr>
        <w:t></w:t>
      </w:r>
      <w:r w:rsidRPr="00231D26">
        <w:rPr>
          <w:rFonts w:ascii="Symbol" w:hAnsi="Symbol" w:cs="Times New Roman"/>
          <w:sz w:val="24"/>
          <w:szCs w:val="24"/>
        </w:rPr>
        <w:t></w:t>
      </w:r>
      <w:r w:rsidRPr="00231D26">
        <w:rPr>
          <w:rFonts w:ascii="Symbol" w:hAnsi="Symbol" w:cs="Times New Roman"/>
          <w:b/>
          <w:sz w:val="24"/>
          <w:szCs w:val="24"/>
        </w:rPr>
        <w:t></w:t>
      </w:r>
      <w:r w:rsidRPr="00231D26">
        <w:rPr>
          <w:rFonts w:ascii="Symbol" w:hAnsi="Symbol" w:cs="Times New Roman"/>
          <w:b/>
          <w:sz w:val="24"/>
          <w:szCs w:val="24"/>
        </w:rPr>
        <w:t>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 (Use Case 2, Table 6.3</w:t>
      </w:r>
      <w:r w:rsidR="0066658C">
        <w:rPr>
          <w:rFonts w:ascii="Times New Roman" w:hAnsi="Times New Roman" w:cs="Times New Roman"/>
          <w:sz w:val="24"/>
          <w:szCs w:val="24"/>
        </w:rPr>
        <w:t>, p.303 and the chi-square test: eqn 6-44)</w:t>
      </w:r>
    </w:p>
    <w:p w:rsidR="0066658C" w:rsidRDefault="0066658C" w:rsidP="00FF3F13">
      <w:pPr>
        <w:rPr>
          <w:rFonts w:ascii="Times New Roman" w:hAnsi="Times New Roman" w:cs="Times New Roman"/>
          <w:sz w:val="24"/>
          <w:szCs w:val="24"/>
        </w:rPr>
      </w:pPr>
    </w:p>
    <w:p w:rsidR="0066658C" w:rsidRDefault="0066658C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p.7.c. Give the t*SE terms for each variable for Bonferroni’s method for comparing all pairs of means (Result 6.5)</w:t>
      </w:r>
    </w:p>
    <w:p w:rsidR="0066658C" w:rsidRDefault="0066658C" w:rsidP="00FF3F13">
      <w:pPr>
        <w:rPr>
          <w:rFonts w:ascii="Times New Roman" w:hAnsi="Times New Roman" w:cs="Times New Roman"/>
          <w:sz w:val="24"/>
          <w:szCs w:val="24"/>
        </w:rPr>
      </w:pPr>
    </w:p>
    <w:p w:rsidR="0066658C" w:rsidRPr="00367BC2" w:rsidRDefault="0002094F" w:rsidP="00FF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Q.8. </w:t>
      </w:r>
      <w:r w:rsidR="00367BC2">
        <w:rPr>
          <w:rFonts w:ascii="Times New Roman" w:hAnsi="Times New Roman" w:cs="Times New Roman"/>
          <w:b/>
          <w:sz w:val="24"/>
          <w:szCs w:val="24"/>
        </w:rPr>
        <w:t xml:space="preserve"> Hoteeling’s T</w:t>
      </w:r>
      <w:r w:rsidR="00367B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3332" w:dyaOrig="1183">
          <v:shape id="_x0000_i1035" type="#_x0000_t75" style="width:540.5pt;height:47.5pt" o:ole="">
            <v:imagedata r:id="rId23" o:title=""/>
          </v:shape>
          <o:OLEObject Type="Embed" ProgID="Excel.Sheet.12" ShapeID="_x0000_i1035" DrawAspect="Content" ObjectID="_1551084418" r:id="rId24"/>
        </w:object>
      </w: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p.8.a.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Symbol" w:hAnsi="Symbol" w:cs="Times New Roman"/>
          <w:b/>
          <w:sz w:val="24"/>
          <w:szCs w:val="24"/>
          <w:vertAlign w:val="subscript"/>
        </w:rPr>
        <w:t>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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Symbol" w:hAnsi="Symbol" w:cs="Times New Roman"/>
          <w:b/>
          <w:sz w:val="24"/>
          <w:szCs w:val="24"/>
          <w:vertAlign w:val="subscript"/>
        </w:rPr>
        <w:t>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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</w:t>
      </w: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p.8.b. Obtain Simultaneous 95% Confidence Intervals for differences in means for all 3 measurements.</w:t>
      </w: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p.8.c. Repeat p.8.b. for Bonferroni Simultaneous 95% Confidence Intervals</w:t>
      </w: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</w:p>
    <w:p w:rsidR="00367BC2" w:rsidRDefault="00367BC2" w:rsidP="00FF3F13">
      <w:pPr>
        <w:rPr>
          <w:rFonts w:ascii="Times New Roman" w:hAnsi="Times New Roman" w:cs="Times New Roman"/>
          <w:sz w:val="24"/>
          <w:szCs w:val="24"/>
        </w:rPr>
      </w:pPr>
    </w:p>
    <w:p w:rsidR="00367BC2" w:rsidRPr="00D31AB7" w:rsidRDefault="00D31AB7" w:rsidP="00FF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Q.9. </w:t>
      </w:r>
      <w:r>
        <w:rPr>
          <w:rFonts w:ascii="Times New Roman" w:hAnsi="Times New Roman" w:cs="Times New Roman"/>
          <w:b/>
          <w:sz w:val="24"/>
          <w:szCs w:val="24"/>
        </w:rPr>
        <w:t>Repeated Measures/Growth Curves</w:t>
      </w:r>
    </w:p>
    <w:p w:rsidR="00D31AB7" w:rsidRDefault="00D31AB7" w:rsidP="00FF3F13">
      <w:pPr>
        <w:rPr>
          <w:rFonts w:ascii="Times New Roman" w:hAnsi="Times New Roman" w:cs="Times New Roman"/>
          <w:sz w:val="24"/>
          <w:szCs w:val="24"/>
        </w:rPr>
      </w:pPr>
    </w:p>
    <w:p w:rsidR="00D31AB7" w:rsidRDefault="00D31AB7" w:rsidP="00FF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840" w:dyaOrig="9015">
          <v:shape id="_x0000_i1036" type="#_x0000_t75" style="width:533pt;height:303pt" o:ole="">
            <v:imagedata r:id="rId25" o:title=""/>
          </v:shape>
          <o:OLEObject Type="Embed" ProgID="Excel.Sheet.12" ShapeID="_x0000_i1036" DrawAspect="Content" ObjectID="_1551084419" r:id="rId26"/>
        </w:object>
      </w:r>
    </w:p>
    <w:p w:rsidR="00D31AB7" w:rsidRDefault="00D31AB7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p.9.a. Give the fitted growth curve for each treatment (as a function of time).</w:t>
      </w:r>
    </w:p>
    <w:p w:rsidR="00D31AB7" w:rsidRDefault="00D31AB7" w:rsidP="00D31AB7">
      <w:pPr>
        <w:rPr>
          <w:rFonts w:ascii="Times New Roman" w:hAnsi="Times New Roman" w:cs="Times New Roman"/>
          <w:sz w:val="24"/>
          <w:szCs w:val="24"/>
        </w:rPr>
      </w:pPr>
    </w:p>
    <w:p w:rsidR="00D31AB7" w:rsidRDefault="00D31AB7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p.9.b. Test the hypothesis that the quadratic growth curve is adequate (despite the fact that these are not large samples).</w:t>
      </w:r>
    </w:p>
    <w:p w:rsidR="00D31AB7" w:rsidRDefault="00D31AB7" w:rsidP="00D31AB7">
      <w:pPr>
        <w:rPr>
          <w:rFonts w:ascii="Times New Roman" w:hAnsi="Times New Roman" w:cs="Times New Roman"/>
          <w:sz w:val="24"/>
          <w:szCs w:val="24"/>
        </w:rPr>
      </w:pPr>
    </w:p>
    <w:p w:rsidR="00C94EAE" w:rsidRDefault="00C94EAE" w:rsidP="00D31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Q.10. </w:t>
      </w:r>
      <w:r>
        <w:rPr>
          <w:rFonts w:ascii="Times New Roman" w:hAnsi="Times New Roman" w:cs="Times New Roman"/>
          <w:b/>
          <w:sz w:val="24"/>
          <w:szCs w:val="24"/>
        </w:rPr>
        <w:t>2-Way MANOVA</w:t>
      </w:r>
    </w:p>
    <w:p w:rsidR="00C94EAE" w:rsidRPr="00C94EAE" w:rsidRDefault="00451274" w:rsidP="00D31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7220" w:dyaOrig="5115">
          <v:shape id="_x0000_i1037" type="#_x0000_t75" style="width:534pt;height:158pt" o:ole="">
            <v:imagedata r:id="rId27" o:title=""/>
          </v:shape>
          <o:OLEObject Type="Embed" ProgID="Excel.Sheet.12" ShapeID="_x0000_i1037" DrawAspect="Content" ObjectID="_1551084420" r:id="rId28"/>
        </w:object>
      </w:r>
    </w:p>
    <w:p w:rsidR="00D31AB7" w:rsidRDefault="00451274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p.10.a. Test for interaction effects between Balance and Color</w:t>
      </w:r>
    </w:p>
    <w:p w:rsidR="00451274" w:rsidRDefault="00451274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p.10.b. Test for main effects of Balance and color</w:t>
      </w:r>
    </w:p>
    <w:p w:rsidR="00451274" w:rsidRDefault="00451274" w:rsidP="00D31AB7">
      <w:pPr>
        <w:rPr>
          <w:rFonts w:ascii="Times New Roman" w:hAnsi="Times New Roman" w:cs="Times New Roman"/>
          <w:sz w:val="24"/>
          <w:szCs w:val="24"/>
        </w:rPr>
      </w:pPr>
    </w:p>
    <w:p w:rsidR="00451274" w:rsidRDefault="00FB2F13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Q.11. </w:t>
      </w:r>
      <w:r>
        <w:rPr>
          <w:rFonts w:ascii="Times New Roman" w:hAnsi="Times New Roman" w:cs="Times New Roman"/>
          <w:b/>
          <w:sz w:val="24"/>
          <w:szCs w:val="24"/>
        </w:rPr>
        <w:t>Paired Comparisons</w:t>
      </w:r>
    </w:p>
    <w:p w:rsidR="00FB2F13" w:rsidRDefault="00FB2F13" w:rsidP="00D31AB7">
      <w:pPr>
        <w:rPr>
          <w:rFonts w:ascii="Times New Roman" w:hAnsi="Times New Roman" w:cs="Times New Roman"/>
          <w:sz w:val="24"/>
          <w:szCs w:val="24"/>
        </w:rPr>
      </w:pPr>
    </w:p>
    <w:p w:rsidR="00FB2F13" w:rsidRDefault="007B4AEE" w:rsidP="00D3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655" w:dyaOrig="3315">
          <v:shape id="_x0000_i1038" type="#_x0000_t75" style="width:433pt;height:166pt" o:ole="">
            <v:imagedata r:id="rId29" o:title=""/>
          </v:shape>
          <o:OLEObject Type="Embed" ProgID="Excel.Sheet.12" ShapeID="_x0000_i1038" DrawAspect="Content" ObjectID="_1551084421" r:id="rId30"/>
        </w:object>
      </w:r>
    </w:p>
    <w:p w:rsidR="007B4AEE" w:rsidRDefault="007B4AEE" w:rsidP="00D31AB7">
      <w:pPr>
        <w:rPr>
          <w:rFonts w:ascii="Times New Roman" w:hAnsi="Times New Roman" w:cs="Times New Roman"/>
          <w:sz w:val="24"/>
          <w:szCs w:val="24"/>
        </w:rPr>
      </w:pPr>
    </w:p>
    <w:p w:rsidR="007B4AEE" w:rsidRDefault="007B4AEE" w:rsidP="007B4AEE">
      <w:pPr>
        <w:spacing w:before="240"/>
        <w:rPr>
          <w:rFonts w:ascii="Symbol" w:hAnsi="Symbol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p.11.a. Test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b/>
          <w:sz w:val="24"/>
          <w:szCs w:val="24"/>
        </w:rPr>
        <w:t>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</w:t>
      </w:r>
      <w:r>
        <w:rPr>
          <w:rFonts w:ascii="Symbol" w:hAnsi="Symbol" w:cs="Times New Roman"/>
          <w:b/>
          <w:sz w:val="24"/>
          <w:szCs w:val="24"/>
        </w:rPr>
        <w:t></w:t>
      </w:r>
      <w:r>
        <w:rPr>
          <w:rFonts w:ascii="Symbol" w:hAnsi="Symbol" w:cs="Times New Roman"/>
          <w:b/>
          <w:sz w:val="24"/>
          <w:szCs w:val="24"/>
        </w:rPr>
        <w:t></w:t>
      </w:r>
    </w:p>
    <w:p w:rsidR="007B4AEE" w:rsidRDefault="007B4AEE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p.11.b. </w:t>
      </w:r>
      <w:r w:rsidR="007324CA">
        <w:rPr>
          <w:rFonts w:ascii="Times New Roman" w:hAnsi="Times New Roman" w:cs="Times New Roman"/>
          <w:sz w:val="24"/>
          <w:szCs w:val="24"/>
        </w:rPr>
        <w:t>Obtain Simultaneous 95% Confidence Intervals for the population mean difference for all 4 characteristics (both versions).</w:t>
      </w:r>
    </w:p>
    <w:p w:rsidR="007324CA" w:rsidRDefault="007324CA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324CA" w:rsidRDefault="00600CA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Q.12. </w:t>
      </w:r>
      <w:r>
        <w:rPr>
          <w:rFonts w:ascii="Times New Roman" w:hAnsi="Times New Roman" w:cs="Times New Roman"/>
          <w:b/>
          <w:sz w:val="24"/>
          <w:szCs w:val="24"/>
        </w:rPr>
        <w:t>Repeated Measures for Comparing Treatments</w:t>
      </w:r>
    </w:p>
    <w:p w:rsidR="00600CA9" w:rsidRDefault="00600CA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p.l2.a. Give the </w:t>
      </w:r>
      <w:r w:rsidRPr="00600CA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matrix for testing  </w:t>
      </w:r>
      <w:r w:rsidRPr="00600CA9">
        <w:rPr>
          <w:rFonts w:ascii="Times New Roman" w:hAnsi="Times New Roman" w:cs="Times New Roman"/>
          <w:position w:val="-50"/>
          <w:sz w:val="24"/>
          <w:szCs w:val="24"/>
        </w:rPr>
        <w:object w:dxaOrig="2520" w:dyaOrig="1120">
          <v:shape id="_x0000_i1039" type="#_x0000_t75" style="width:126pt;height:55.5pt" o:ole="">
            <v:imagedata r:id="rId31" o:title=""/>
          </v:shape>
          <o:OLEObject Type="Embed" ProgID="Equation.DSMT4" ShapeID="_x0000_i1039" DrawAspect="Content" ObjectID="_1551084422" r:id="rId32"/>
        </w:object>
      </w:r>
    </w:p>
    <w:p w:rsidR="00600CA9" w:rsidRDefault="00600CA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775" w:dyaOrig="1515">
          <v:shape id="_x0000_i1040" type="#_x0000_t75" style="width:289pt;height:76pt" o:ole="">
            <v:imagedata r:id="rId33" o:title=""/>
          </v:shape>
          <o:OLEObject Type="Embed" ProgID="Excel.Sheet.12" ShapeID="_x0000_i1040" DrawAspect="Content" ObjectID="_1551084423" r:id="rId34"/>
        </w:object>
      </w:r>
    </w:p>
    <w:p w:rsidR="00600CA9" w:rsidRDefault="00600CA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p.12.b.  Compute </w:t>
      </w:r>
      <w:r w:rsidRPr="00600CA9">
        <w:rPr>
          <w:rFonts w:ascii="Times New Roman" w:hAnsi="Times New Roman" w:cs="Times New Roman"/>
          <w:position w:val="-6"/>
          <w:sz w:val="24"/>
          <w:szCs w:val="24"/>
        </w:rPr>
        <w:object w:dxaOrig="1560" w:dyaOrig="340">
          <v:shape id="_x0000_i1041" type="#_x0000_t75" style="width:78pt;height:17pt" o:ole="">
            <v:imagedata r:id="rId35" o:title=""/>
          </v:shape>
          <o:OLEObject Type="Embed" ProgID="Equation.DSMT4" ShapeID="_x0000_i1041" DrawAspect="Content" ObjectID="_1551084424" r:id="rId36"/>
        </w:object>
      </w:r>
    </w:p>
    <w:p w:rsidR="00BB2053" w:rsidRDefault="00BB2053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735" w:dyaOrig="1215">
          <v:shape id="_x0000_i1042" type="#_x0000_t75" style="width:337pt;height:61pt" o:ole="">
            <v:imagedata r:id="rId37" o:title=""/>
          </v:shape>
          <o:OLEObject Type="Embed" ProgID="Excel.Sheet.12" ShapeID="_x0000_i1042" DrawAspect="Content" ObjectID="_1551084425" r:id="rId38"/>
        </w:object>
      </w:r>
    </w:p>
    <w:p w:rsidR="00600CA9" w:rsidRDefault="00600CA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p.12.c. </w:t>
      </w:r>
      <w:r w:rsidR="00BB2053">
        <w:rPr>
          <w:rFonts w:ascii="Times New Roman" w:hAnsi="Times New Roman" w:cs="Times New Roman"/>
          <w:sz w:val="24"/>
          <w:szCs w:val="24"/>
        </w:rPr>
        <w:t>Compute the test statistic and rejection region for the test in p.12.a.</w:t>
      </w:r>
    </w:p>
    <w:p w:rsidR="00BB2053" w:rsidRDefault="00BB2053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053" w:rsidRDefault="00BB2053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053" w:rsidRDefault="00BB2053" w:rsidP="007B4AE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Q.13. </w:t>
      </w:r>
      <w:r>
        <w:rPr>
          <w:rFonts w:ascii="Times New Roman" w:hAnsi="Times New Roman" w:cs="Times New Roman"/>
          <w:b/>
          <w:sz w:val="24"/>
          <w:szCs w:val="24"/>
        </w:rPr>
        <w:t>2-Way MANOVA</w:t>
      </w:r>
    </w:p>
    <w:p w:rsidR="00BB2053" w:rsidRDefault="0040599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855" w:dyaOrig="2115">
          <v:shape id="_x0000_i1043" type="#_x0000_t75" style="width:193pt;height:106pt" o:ole="">
            <v:imagedata r:id="rId39" o:title=""/>
          </v:shape>
          <o:OLEObject Type="Embed" ProgID="Excel.Sheet.12" ShapeID="_x0000_i1043" DrawAspect="Content" ObjectID="_1551084426" r:id="rId40"/>
        </w:object>
      </w:r>
    </w:p>
    <w:p w:rsidR="00405999" w:rsidRPr="00BB2053" w:rsidRDefault="00405999" w:rsidP="007B4AE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sums of squares and cross product matricdes for: Base Diet, Methionine, and their interaction.</w:t>
      </w:r>
    </w:p>
    <w:sectPr w:rsidR="00405999" w:rsidRPr="00BB2053" w:rsidSect="00FF3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13"/>
    <w:rsid w:val="0002094F"/>
    <w:rsid w:val="000F2FD7"/>
    <w:rsid w:val="00105481"/>
    <w:rsid w:val="00177816"/>
    <w:rsid w:val="00231D26"/>
    <w:rsid w:val="002927C8"/>
    <w:rsid w:val="00315FC8"/>
    <w:rsid w:val="00352E39"/>
    <w:rsid w:val="00367BC2"/>
    <w:rsid w:val="00405999"/>
    <w:rsid w:val="00425F28"/>
    <w:rsid w:val="004509AC"/>
    <w:rsid w:val="00451274"/>
    <w:rsid w:val="005552AD"/>
    <w:rsid w:val="00600CA9"/>
    <w:rsid w:val="0066658C"/>
    <w:rsid w:val="0069177E"/>
    <w:rsid w:val="00711A13"/>
    <w:rsid w:val="007324CA"/>
    <w:rsid w:val="00763562"/>
    <w:rsid w:val="007B4AEE"/>
    <w:rsid w:val="00850A1A"/>
    <w:rsid w:val="00952C57"/>
    <w:rsid w:val="00976B52"/>
    <w:rsid w:val="00A1706D"/>
    <w:rsid w:val="00A60321"/>
    <w:rsid w:val="00B66B34"/>
    <w:rsid w:val="00BB2053"/>
    <w:rsid w:val="00C13716"/>
    <w:rsid w:val="00C47831"/>
    <w:rsid w:val="00C94EAE"/>
    <w:rsid w:val="00D31AB7"/>
    <w:rsid w:val="00F609E6"/>
    <w:rsid w:val="00FB2F13"/>
    <w:rsid w:val="00FE456E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71A8AD0"/>
  <w15:docId w15:val="{89B52C50-991D-4BE8-9F35-A1AF8E4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package" Target="embeddings/Microsoft_Excel_Worksheet1.xlsx"/><Relationship Id="rId18" Type="http://schemas.openxmlformats.org/officeDocument/2006/relationships/package" Target="embeddings/Microsoft_Excel_Worksheet3.xlsx"/><Relationship Id="rId26" Type="http://schemas.openxmlformats.org/officeDocument/2006/relationships/package" Target="embeddings/Microsoft_Excel_Worksheet7.xlsx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0.xlsx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1.xlsx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package" Target="embeddings/Microsoft_Excel_Worksheet4.xlsx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package" Target="embeddings/Microsoft_Excel_Worksheet6.xlsx"/><Relationship Id="rId32" Type="http://schemas.openxmlformats.org/officeDocument/2006/relationships/oleObject" Target="embeddings/oleObject5.bin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2.xlsx"/><Relationship Id="rId5" Type="http://schemas.openxmlformats.org/officeDocument/2006/relationships/package" Target="embeddings/Microsoft_Excel_Worksheet.xlsx"/><Relationship Id="rId15" Type="http://schemas.openxmlformats.org/officeDocument/2006/relationships/package" Target="embeddings/Microsoft_Excel_Worksheet2.xlsx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8.xlsx"/><Relationship Id="rId36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8.emf"/><Relationship Id="rId31" Type="http://schemas.openxmlformats.org/officeDocument/2006/relationships/image" Target="media/image14.wmf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9.xlsx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15</cp:revision>
  <dcterms:created xsi:type="dcterms:W3CDTF">2017-03-06T15:32:00Z</dcterms:created>
  <dcterms:modified xsi:type="dcterms:W3CDTF">2017-03-15T16:00:00Z</dcterms:modified>
</cp:coreProperties>
</file>